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BA38F" w14:textId="77777777" w:rsidR="00AF65FA" w:rsidRDefault="00AF65FA" w:rsidP="002F0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  <w:highlight w:val="lightGray"/>
        </w:rPr>
        <w:t>PROGRAMA DE ACTOS CEVISAMA 2020</w:t>
      </w:r>
    </w:p>
    <w:p w14:paraId="38FE6012" w14:textId="2922F4DB" w:rsidR="00AF65FA" w:rsidRDefault="00AF65FA" w:rsidP="00AF65FA">
      <w:pPr>
        <w:autoSpaceDE w:val="0"/>
        <w:autoSpaceDN w:val="0"/>
        <w:spacing w:after="0" w:line="240" w:lineRule="auto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(* Consultar posibles modificaciones y más información en la web de Cevisama: </w:t>
      </w:r>
      <w:hyperlink r:id="rId5" w:history="1">
        <w:r>
          <w:rPr>
            <w:rStyle w:val="Hipervnculo"/>
            <w:b/>
          </w:rPr>
          <w:t>www.cevisama.com</w:t>
        </w:r>
      </w:hyperlink>
      <w:r>
        <w:rPr>
          <w:b/>
          <w:sz w:val="20"/>
          <w:szCs w:val="20"/>
        </w:rPr>
        <w:t>)</w:t>
      </w:r>
    </w:p>
    <w:p w14:paraId="11B85215" w14:textId="77777777" w:rsidR="00AF65FA" w:rsidRDefault="00AF65FA" w:rsidP="00AF65FA">
      <w:pPr>
        <w:autoSpaceDE w:val="0"/>
        <w:autoSpaceDN w:val="0"/>
        <w:spacing w:after="0" w:line="240" w:lineRule="auto"/>
        <w:jc w:val="center"/>
        <w:rPr>
          <w:b/>
          <w:sz w:val="20"/>
          <w:szCs w:val="20"/>
        </w:rPr>
      </w:pPr>
    </w:p>
    <w:p w14:paraId="1F30BA57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2B696556" w14:textId="77777777" w:rsidR="00AF65FA" w:rsidRPr="00674709" w:rsidRDefault="00AF65FA" w:rsidP="00AF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674709">
        <w:rPr>
          <w:b/>
          <w:bCs/>
          <w:sz w:val="24"/>
          <w:szCs w:val="24"/>
          <w:highlight w:val="lightGray"/>
        </w:rPr>
        <w:t>MIÉRCOLES 5 FEBRERO 2020</w:t>
      </w:r>
    </w:p>
    <w:p w14:paraId="056163E5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7A28CB6" w14:textId="0976B42A" w:rsidR="00185F3F" w:rsidRPr="00FB1B2E" w:rsidRDefault="00185F3F" w:rsidP="00185F3F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09:45 h. La ministra de Industria, Comercio y Turismo, Reyes Maroto, visita Cevisama. </w:t>
      </w:r>
      <w:r w:rsidR="00FB1B2E" w:rsidRPr="00FB1B2E">
        <w:rPr>
          <w:sz w:val="20"/>
          <w:szCs w:val="20"/>
        </w:rPr>
        <w:t>Foro Norte. Feria Valencia.</w:t>
      </w:r>
    </w:p>
    <w:p w14:paraId="6D4186E1" w14:textId="77777777" w:rsidR="00185F3F" w:rsidRDefault="00185F3F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0441FEE5" w14:textId="51FCE09B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10:00-11:00 h.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Foro de Arquitectura / </w:t>
      </w:r>
      <w:proofErr w:type="spellStart"/>
      <w:r>
        <w:rPr>
          <w:b/>
          <w:bCs/>
          <w:sz w:val="20"/>
          <w:szCs w:val="20"/>
        </w:rPr>
        <w:t>Barozzi</w:t>
      </w:r>
      <w:proofErr w:type="spellEnd"/>
      <w:r>
        <w:rPr>
          <w:b/>
          <w:bCs/>
          <w:sz w:val="20"/>
          <w:szCs w:val="20"/>
        </w:rPr>
        <w:t xml:space="preserve"> Veiga. </w:t>
      </w:r>
      <w:r>
        <w:rPr>
          <w:b/>
          <w:bCs/>
          <w:i/>
          <w:iCs/>
          <w:sz w:val="20"/>
          <w:szCs w:val="20"/>
        </w:rPr>
        <w:t>Museo de Bellas Artes, Lausana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Centro de Eventos, Auditorio 1-A</w:t>
      </w:r>
    </w:p>
    <w:p w14:paraId="72DC3B3B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05D92E70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11:00-12:00 h. Foro de Arquitectura / Belinda Tato. </w:t>
      </w:r>
      <w:r>
        <w:rPr>
          <w:b/>
          <w:bCs/>
          <w:i/>
          <w:iCs/>
          <w:sz w:val="20"/>
          <w:szCs w:val="20"/>
          <w:lang w:val="en-GB"/>
        </w:rPr>
        <w:t>Open Shore, West Palm Beach</w:t>
      </w:r>
      <w:r>
        <w:rPr>
          <w:b/>
          <w:bCs/>
          <w:sz w:val="20"/>
          <w:szCs w:val="20"/>
          <w:lang w:val="en-GB"/>
        </w:rPr>
        <w:t xml:space="preserve">. </w:t>
      </w:r>
      <w:r>
        <w:rPr>
          <w:sz w:val="20"/>
          <w:szCs w:val="20"/>
        </w:rPr>
        <w:t>Centro de Eventos, Auditorio 1-A</w:t>
      </w:r>
    </w:p>
    <w:p w14:paraId="77D736A8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658BF2C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12:00 h. “Declaraciones ambientales de producto en la piedra natural”. “Digitalización del sector de la piedra natural mediante tecnología BIM”. </w:t>
      </w:r>
      <w:r>
        <w:rPr>
          <w:sz w:val="20"/>
          <w:szCs w:val="20"/>
        </w:rPr>
        <w:t xml:space="preserve">Stone </w:t>
      </w:r>
      <w:proofErr w:type="spellStart"/>
      <w:r>
        <w:rPr>
          <w:sz w:val="20"/>
          <w:szCs w:val="20"/>
        </w:rPr>
        <w:t>Gallery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(pabellón 6)</w:t>
      </w:r>
    </w:p>
    <w:p w14:paraId="65AAC370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63189253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12:20 -13:45 h. Día del Ladrillo Cevisama. </w:t>
      </w:r>
      <w:r>
        <w:rPr>
          <w:sz w:val="20"/>
          <w:szCs w:val="20"/>
        </w:rPr>
        <w:t>Sala Joaquín Rodrigo (Nivel Mall)</w:t>
      </w:r>
    </w:p>
    <w:p w14:paraId="40B276E9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9888CAF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12:00-13:00 h.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Foro de Arquitectura. Thom Mayne. </w:t>
      </w:r>
      <w:r>
        <w:rPr>
          <w:b/>
          <w:bCs/>
          <w:i/>
          <w:iCs/>
          <w:sz w:val="20"/>
          <w:szCs w:val="20"/>
        </w:rPr>
        <w:t xml:space="preserve">Sede de </w:t>
      </w:r>
      <w:proofErr w:type="spellStart"/>
      <w:r>
        <w:rPr>
          <w:b/>
          <w:bCs/>
          <w:i/>
          <w:iCs/>
          <w:sz w:val="20"/>
          <w:szCs w:val="20"/>
        </w:rPr>
        <w:t>Giant</w:t>
      </w:r>
      <w:proofErr w:type="spellEnd"/>
      <w:r>
        <w:rPr>
          <w:b/>
          <w:bCs/>
          <w:i/>
          <w:iCs/>
          <w:sz w:val="20"/>
          <w:szCs w:val="20"/>
        </w:rPr>
        <w:t>, Shanghái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Centro de Eventos, Auditorio 1-A</w:t>
      </w:r>
    </w:p>
    <w:p w14:paraId="2689C65B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0E8B4E0E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12:00 -13:00 h. Día del Distribuidor Cevisama. </w:t>
      </w:r>
      <w:r>
        <w:rPr>
          <w:sz w:val="20"/>
          <w:szCs w:val="20"/>
        </w:rPr>
        <w:t>Foro Valencia WDC . Nivel 2 Pabellón 6.</w:t>
      </w:r>
    </w:p>
    <w:p w14:paraId="113E1D05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6EC098F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13:00-14:00 h.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Foro de Arquitectura / RCR </w:t>
      </w:r>
      <w:proofErr w:type="spellStart"/>
      <w:r>
        <w:rPr>
          <w:b/>
          <w:bCs/>
          <w:sz w:val="20"/>
          <w:szCs w:val="20"/>
        </w:rPr>
        <w:t>Arquitectes</w:t>
      </w:r>
      <w:proofErr w:type="spellEnd"/>
      <w:r>
        <w:rPr>
          <w:b/>
          <w:bCs/>
          <w:sz w:val="20"/>
          <w:szCs w:val="20"/>
        </w:rPr>
        <w:t xml:space="preserve">. </w:t>
      </w:r>
      <w:r>
        <w:rPr>
          <w:b/>
          <w:bCs/>
          <w:i/>
          <w:iCs/>
          <w:sz w:val="20"/>
          <w:szCs w:val="20"/>
        </w:rPr>
        <w:t xml:space="preserve">Museo </w:t>
      </w:r>
      <w:proofErr w:type="spellStart"/>
      <w:r>
        <w:rPr>
          <w:b/>
          <w:bCs/>
          <w:i/>
          <w:iCs/>
          <w:sz w:val="20"/>
          <w:szCs w:val="20"/>
        </w:rPr>
        <w:t>Soulages</w:t>
      </w:r>
      <w:proofErr w:type="spellEnd"/>
      <w:r>
        <w:rPr>
          <w:b/>
          <w:bCs/>
          <w:i/>
          <w:iCs/>
          <w:sz w:val="20"/>
          <w:szCs w:val="20"/>
        </w:rPr>
        <w:t xml:space="preserve">, </w:t>
      </w:r>
      <w:proofErr w:type="spellStart"/>
      <w:r>
        <w:rPr>
          <w:b/>
          <w:bCs/>
          <w:i/>
          <w:iCs/>
          <w:sz w:val="20"/>
          <w:szCs w:val="20"/>
        </w:rPr>
        <w:t>Rodez</w:t>
      </w:r>
      <w:proofErr w:type="spellEnd"/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Centro de Eventos, Auditorio 1-A</w:t>
      </w:r>
    </w:p>
    <w:p w14:paraId="78376406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0005396A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 xml:space="preserve">16:00 -17:00 h. Erico Navazo, </w:t>
      </w:r>
      <w:proofErr w:type="spellStart"/>
      <w:r>
        <w:rPr>
          <w:b/>
          <w:bCs/>
          <w:sz w:val="20"/>
          <w:szCs w:val="20"/>
        </w:rPr>
        <w:t>Lutzía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Ortíz</w:t>
      </w:r>
      <w:proofErr w:type="spellEnd"/>
      <w:r>
        <w:rPr>
          <w:b/>
          <w:bCs/>
          <w:sz w:val="20"/>
          <w:szCs w:val="20"/>
        </w:rPr>
        <w:t xml:space="preserve"> y Pepa Casado. "</w:t>
      </w:r>
      <w:r>
        <w:rPr>
          <w:b/>
          <w:bCs/>
          <w:i/>
          <w:iCs/>
          <w:sz w:val="20"/>
          <w:szCs w:val="20"/>
        </w:rPr>
        <w:t>Nuevas tendencias en Interiorismo y Cerámica</w:t>
      </w:r>
      <w:r>
        <w:rPr>
          <w:b/>
          <w:bCs/>
          <w:sz w:val="20"/>
          <w:szCs w:val="20"/>
        </w:rPr>
        <w:t xml:space="preserve">". </w:t>
      </w:r>
      <w:r>
        <w:rPr>
          <w:sz w:val="20"/>
          <w:szCs w:val="20"/>
        </w:rPr>
        <w:t>Foro Valencia WDC. Nivel 2 Pabellón 6.</w:t>
      </w:r>
    </w:p>
    <w:bookmarkEnd w:id="0"/>
    <w:p w14:paraId="6378351A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14:paraId="159A1CFC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16:00 h. “Tratamiento y cuidados para la piedra natural y cerámica”. </w:t>
      </w:r>
      <w:r>
        <w:rPr>
          <w:sz w:val="20"/>
          <w:szCs w:val="20"/>
        </w:rPr>
        <w:t xml:space="preserve">Stone </w:t>
      </w:r>
      <w:proofErr w:type="spellStart"/>
      <w:r>
        <w:rPr>
          <w:sz w:val="20"/>
          <w:szCs w:val="20"/>
        </w:rPr>
        <w:t>Gallery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(pabellón 6)</w:t>
      </w:r>
    </w:p>
    <w:p w14:paraId="5456BE85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14:paraId="1ED7DF64" w14:textId="7D3F271E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bookmarkStart w:id="1" w:name="_Hlk29556358"/>
      <w:r>
        <w:rPr>
          <w:b/>
          <w:bCs/>
          <w:sz w:val="20"/>
          <w:szCs w:val="20"/>
        </w:rPr>
        <w:t xml:space="preserve">17:00 h. </w:t>
      </w:r>
      <w:r w:rsidR="00185F3F">
        <w:rPr>
          <w:b/>
          <w:bCs/>
          <w:sz w:val="20"/>
          <w:szCs w:val="20"/>
        </w:rPr>
        <w:t xml:space="preserve">El ministro de Transporte, Movilidad y Agenda Urbana, José Luis Ábalos, inaugura el 2º Encuentro Transversal del </w:t>
      </w:r>
      <w:r>
        <w:rPr>
          <w:b/>
          <w:bCs/>
          <w:i/>
          <w:iCs/>
          <w:sz w:val="20"/>
          <w:szCs w:val="20"/>
        </w:rPr>
        <w:t>Observatorio 2030</w:t>
      </w:r>
      <w:r>
        <w:rPr>
          <w:b/>
          <w:bCs/>
          <w:sz w:val="20"/>
          <w:szCs w:val="20"/>
        </w:rPr>
        <w:t xml:space="preserve"> del Consejo Superior de Arquitectos de España. </w:t>
      </w:r>
      <w:r>
        <w:rPr>
          <w:sz w:val="20"/>
          <w:szCs w:val="20"/>
        </w:rPr>
        <w:t>Salón de Actos Feria Valencia.</w:t>
      </w:r>
    </w:p>
    <w:bookmarkEnd w:id="1"/>
    <w:p w14:paraId="5AA1C875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0B941523" w14:textId="77777777" w:rsidR="00AF65FA" w:rsidRPr="00674709" w:rsidRDefault="00AF65FA" w:rsidP="00AF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674709">
        <w:rPr>
          <w:b/>
          <w:bCs/>
          <w:sz w:val="24"/>
          <w:szCs w:val="24"/>
          <w:highlight w:val="lightGray"/>
        </w:rPr>
        <w:t>JUEVES 6 FEBRERO 2020</w:t>
      </w:r>
    </w:p>
    <w:p w14:paraId="4AFB9104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5066D68C" w14:textId="77777777" w:rsidR="00424E54" w:rsidRDefault="00424E54" w:rsidP="00424E54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09:00 -14:30 h. Reunión miembros del Consejo Superior de Arquitectos. </w:t>
      </w:r>
      <w:r>
        <w:rPr>
          <w:sz w:val="20"/>
          <w:szCs w:val="20"/>
        </w:rPr>
        <w:t xml:space="preserve">Sala Valencia. Feria Valencia. </w:t>
      </w:r>
    </w:p>
    <w:p w14:paraId="311060EF" w14:textId="77777777" w:rsidR="00424E54" w:rsidRDefault="00424E54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2FF73439" w14:textId="14418823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09:30 – 14:00 h. Asamblea Anual Consejo General Colegios de Decoradores y Diseñadores de Interior. </w:t>
      </w:r>
      <w:r>
        <w:rPr>
          <w:sz w:val="20"/>
          <w:szCs w:val="20"/>
        </w:rPr>
        <w:t>Club del Comprador (nivel Mall)</w:t>
      </w:r>
    </w:p>
    <w:p w14:paraId="399B4C85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5D34DAE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10:30 -11:30 h. Ramón Esteve (Ramon Esteve Estudio). “</w:t>
      </w:r>
      <w:r>
        <w:rPr>
          <w:b/>
          <w:bCs/>
          <w:i/>
          <w:iCs/>
          <w:sz w:val="20"/>
          <w:szCs w:val="20"/>
        </w:rPr>
        <w:t>Diseño: por qué, cómo, para qué</w:t>
      </w:r>
      <w:r>
        <w:rPr>
          <w:b/>
          <w:bCs/>
          <w:sz w:val="20"/>
          <w:szCs w:val="20"/>
        </w:rPr>
        <w:t xml:space="preserve">”.  </w:t>
      </w:r>
      <w:r>
        <w:rPr>
          <w:sz w:val="20"/>
          <w:szCs w:val="20"/>
        </w:rPr>
        <w:t>Foro Valencia WDC - Nivel 2 Pabellón 6.</w:t>
      </w:r>
    </w:p>
    <w:p w14:paraId="6657CB00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5113A115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11:00 h. “Programas de conformidad en África y Oriente Medio. Situación del programa </w:t>
      </w:r>
      <w:proofErr w:type="spellStart"/>
      <w:r>
        <w:rPr>
          <w:b/>
          <w:bCs/>
          <w:sz w:val="20"/>
          <w:szCs w:val="20"/>
        </w:rPr>
        <w:t>Saleem</w:t>
      </w:r>
      <w:proofErr w:type="spellEnd"/>
      <w:r>
        <w:rPr>
          <w:b/>
          <w:bCs/>
          <w:sz w:val="20"/>
          <w:szCs w:val="20"/>
        </w:rPr>
        <w:t xml:space="preserve"> en Arabia”. </w:t>
      </w:r>
      <w:r>
        <w:rPr>
          <w:sz w:val="20"/>
          <w:szCs w:val="20"/>
        </w:rPr>
        <w:t xml:space="preserve">Stone </w:t>
      </w:r>
      <w:proofErr w:type="spellStart"/>
      <w:r>
        <w:rPr>
          <w:sz w:val="20"/>
          <w:szCs w:val="20"/>
        </w:rPr>
        <w:t>Gallery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(pabellón 6)</w:t>
      </w:r>
    </w:p>
    <w:p w14:paraId="7917738C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3B8C8A9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11:45 -12:45 h. Enrique Fernández-Vivancos. “</w:t>
      </w:r>
      <w:proofErr w:type="spellStart"/>
      <w:r>
        <w:rPr>
          <w:b/>
          <w:bCs/>
          <w:i/>
          <w:iCs/>
          <w:sz w:val="20"/>
          <w:szCs w:val="20"/>
        </w:rPr>
        <w:t>Life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Cersuds</w:t>
      </w:r>
      <w:proofErr w:type="spellEnd"/>
      <w:r>
        <w:rPr>
          <w:b/>
          <w:bCs/>
          <w:i/>
          <w:iCs/>
          <w:sz w:val="20"/>
          <w:szCs w:val="20"/>
        </w:rPr>
        <w:t xml:space="preserve"> Ceramic </w:t>
      </w:r>
      <w:proofErr w:type="spellStart"/>
      <w:r>
        <w:rPr>
          <w:b/>
          <w:bCs/>
          <w:i/>
          <w:iCs/>
          <w:sz w:val="20"/>
          <w:szCs w:val="20"/>
        </w:rPr>
        <w:t>Sustainable</w:t>
      </w:r>
      <w:proofErr w:type="spellEnd"/>
      <w:r>
        <w:rPr>
          <w:b/>
          <w:bCs/>
          <w:i/>
          <w:iCs/>
          <w:sz w:val="20"/>
          <w:szCs w:val="20"/>
        </w:rPr>
        <w:t xml:space="preserve"> Urban </w:t>
      </w:r>
      <w:proofErr w:type="spellStart"/>
      <w:r>
        <w:rPr>
          <w:b/>
          <w:bCs/>
          <w:i/>
          <w:iCs/>
          <w:sz w:val="20"/>
          <w:szCs w:val="20"/>
        </w:rPr>
        <w:t>Drainage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System</w:t>
      </w:r>
      <w:proofErr w:type="spellEnd"/>
      <w:r>
        <w:rPr>
          <w:b/>
          <w:bCs/>
          <w:sz w:val="20"/>
          <w:szCs w:val="20"/>
        </w:rPr>
        <w:t xml:space="preserve">”. </w:t>
      </w:r>
      <w:r>
        <w:rPr>
          <w:sz w:val="20"/>
          <w:szCs w:val="20"/>
        </w:rPr>
        <w:t>Foro Valencia WDC. Nivel 2 Pabellón 6</w:t>
      </w:r>
    </w:p>
    <w:p w14:paraId="32F6A62E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24D58670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13:00 -13:45 h. Carmen Barasona (Barasona Diseño y Comunicación S.L.) “</w:t>
      </w:r>
      <w:r>
        <w:rPr>
          <w:b/>
          <w:bCs/>
          <w:i/>
          <w:iCs/>
          <w:sz w:val="20"/>
          <w:szCs w:val="20"/>
        </w:rPr>
        <w:t>El valor de la comunicación en el interiorismo</w:t>
      </w:r>
      <w:r>
        <w:rPr>
          <w:b/>
          <w:bCs/>
          <w:sz w:val="20"/>
          <w:szCs w:val="20"/>
        </w:rPr>
        <w:t>”; Antonio Prieto- (director comercial de Ramon Soler®) “</w:t>
      </w:r>
      <w:r>
        <w:rPr>
          <w:b/>
          <w:bCs/>
          <w:i/>
          <w:iCs/>
          <w:sz w:val="20"/>
          <w:szCs w:val="20"/>
        </w:rPr>
        <w:t>Las 5 claves para la sostenibilidad en el mundo hotelero</w:t>
      </w:r>
      <w:r>
        <w:rPr>
          <w:b/>
          <w:bCs/>
          <w:sz w:val="20"/>
          <w:szCs w:val="20"/>
        </w:rPr>
        <w:t xml:space="preserve">”; Daniel Morata (Ceo De </w:t>
      </w:r>
      <w:proofErr w:type="spellStart"/>
      <w:r>
        <w:rPr>
          <w:b/>
          <w:bCs/>
          <w:sz w:val="20"/>
          <w:szCs w:val="20"/>
        </w:rPr>
        <w:t>Nuovvo</w:t>
      </w:r>
      <w:proofErr w:type="spellEnd"/>
      <w:r>
        <w:rPr>
          <w:b/>
          <w:bCs/>
          <w:sz w:val="20"/>
          <w:szCs w:val="20"/>
        </w:rPr>
        <w:t>®) “</w:t>
      </w:r>
      <w:r>
        <w:rPr>
          <w:b/>
          <w:bCs/>
          <w:i/>
          <w:iCs/>
          <w:sz w:val="20"/>
          <w:szCs w:val="20"/>
        </w:rPr>
        <w:t>Tendencias en el baño</w:t>
      </w:r>
      <w:r>
        <w:rPr>
          <w:b/>
          <w:bCs/>
          <w:sz w:val="20"/>
          <w:szCs w:val="20"/>
        </w:rPr>
        <w:t xml:space="preserve">”.  </w:t>
      </w:r>
      <w:r>
        <w:rPr>
          <w:sz w:val="20"/>
          <w:szCs w:val="20"/>
        </w:rPr>
        <w:t>Foro Valencia WDC. Nivel 2 Pabellón 6</w:t>
      </w:r>
    </w:p>
    <w:p w14:paraId="2E9334F4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60634C4E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16:00 -17:00 h. Fran Canós (Fran Canós Studio) “</w:t>
      </w:r>
      <w:r>
        <w:rPr>
          <w:b/>
          <w:bCs/>
          <w:i/>
          <w:iCs/>
          <w:sz w:val="20"/>
          <w:szCs w:val="20"/>
        </w:rPr>
        <w:t xml:space="preserve">Visiones de </w:t>
      </w:r>
      <w:proofErr w:type="spellStart"/>
      <w:r>
        <w:rPr>
          <w:b/>
          <w:bCs/>
          <w:i/>
          <w:iCs/>
          <w:sz w:val="20"/>
          <w:szCs w:val="20"/>
        </w:rPr>
        <w:t>Notre</w:t>
      </w:r>
      <w:proofErr w:type="spellEnd"/>
      <w:r>
        <w:rPr>
          <w:b/>
          <w:bCs/>
          <w:i/>
          <w:iCs/>
          <w:sz w:val="20"/>
          <w:szCs w:val="20"/>
        </w:rPr>
        <w:t xml:space="preserve"> Dame</w:t>
      </w:r>
      <w:r>
        <w:rPr>
          <w:b/>
          <w:bCs/>
          <w:sz w:val="20"/>
          <w:szCs w:val="20"/>
        </w:rPr>
        <w:t xml:space="preserve">”. </w:t>
      </w:r>
      <w:r>
        <w:rPr>
          <w:sz w:val="20"/>
          <w:szCs w:val="20"/>
        </w:rPr>
        <w:t>Foro Valencia WDC. Nivel 2 Pabellón 6.</w:t>
      </w:r>
    </w:p>
    <w:p w14:paraId="5C733A1B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14:paraId="4B88FB9E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17:15- 18:15 h. Isabel Rubio y Amparo Ros (</w:t>
      </w:r>
      <w:proofErr w:type="spellStart"/>
      <w:r>
        <w:rPr>
          <w:b/>
          <w:bCs/>
          <w:sz w:val="20"/>
          <w:szCs w:val="20"/>
        </w:rPr>
        <w:t>Rubio&amp;Ros</w:t>
      </w:r>
      <w:proofErr w:type="spellEnd"/>
      <w:r>
        <w:rPr>
          <w:b/>
          <w:bCs/>
          <w:sz w:val="20"/>
          <w:szCs w:val="20"/>
        </w:rPr>
        <w:t>) “</w:t>
      </w:r>
      <w:r>
        <w:rPr>
          <w:b/>
          <w:bCs/>
          <w:i/>
          <w:iCs/>
          <w:sz w:val="20"/>
          <w:szCs w:val="20"/>
        </w:rPr>
        <w:t>Del diseño y otras dimensiones; lógica, técnica y emoción</w:t>
      </w:r>
      <w:r>
        <w:rPr>
          <w:b/>
          <w:bCs/>
          <w:sz w:val="20"/>
          <w:szCs w:val="20"/>
        </w:rPr>
        <w:t xml:space="preserve">”. </w:t>
      </w:r>
      <w:r>
        <w:rPr>
          <w:sz w:val="20"/>
          <w:szCs w:val="20"/>
        </w:rPr>
        <w:t>Foro Valencia WDC. Nivel 2 Pabellón 6.</w:t>
      </w:r>
    </w:p>
    <w:p w14:paraId="6129C61F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AA2786B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14:paraId="65F25C96" w14:textId="77777777" w:rsidR="00AF65FA" w:rsidRPr="00674709" w:rsidRDefault="00AF65FA" w:rsidP="00AF6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674709">
        <w:rPr>
          <w:b/>
          <w:bCs/>
          <w:sz w:val="24"/>
          <w:szCs w:val="24"/>
          <w:highlight w:val="lightGray"/>
        </w:rPr>
        <w:t>VIERNES 7 FEBRERO 2020</w:t>
      </w:r>
    </w:p>
    <w:p w14:paraId="1DD6DDC8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5706FBB9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10:00- 10:45 h. Clara Mínguez. “</w:t>
      </w:r>
      <w:r>
        <w:rPr>
          <w:b/>
          <w:bCs/>
          <w:i/>
          <w:iCs/>
          <w:sz w:val="20"/>
          <w:szCs w:val="20"/>
        </w:rPr>
        <w:t>El artesano creativo en la actualidad</w:t>
      </w:r>
      <w:r>
        <w:rPr>
          <w:b/>
          <w:bCs/>
          <w:sz w:val="20"/>
          <w:szCs w:val="20"/>
        </w:rPr>
        <w:t xml:space="preserve">”. </w:t>
      </w:r>
      <w:r>
        <w:rPr>
          <w:sz w:val="20"/>
          <w:szCs w:val="20"/>
        </w:rPr>
        <w:t>Foro Valencia WDC. Nivel 2 Pabellón 6.</w:t>
      </w:r>
    </w:p>
    <w:p w14:paraId="41F3DFA5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43D784F3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11:00- 12:00 h.  Jorge García-Riego y Alexandra </w:t>
      </w:r>
      <w:proofErr w:type="spellStart"/>
      <w:r>
        <w:rPr>
          <w:b/>
          <w:bCs/>
          <w:sz w:val="20"/>
          <w:szCs w:val="20"/>
        </w:rPr>
        <w:t>Belcea</w:t>
      </w:r>
      <w:proofErr w:type="spellEnd"/>
      <w:r>
        <w:rPr>
          <w:b/>
          <w:bCs/>
          <w:sz w:val="20"/>
          <w:szCs w:val="20"/>
        </w:rPr>
        <w:t xml:space="preserve"> (VXLAB Estudio). “</w:t>
      </w:r>
      <w:r>
        <w:rPr>
          <w:b/>
          <w:bCs/>
          <w:i/>
          <w:iCs/>
          <w:sz w:val="20"/>
          <w:szCs w:val="20"/>
        </w:rPr>
        <w:t>Cevisama 2021. Nueva identidad, nuevos retos</w:t>
      </w:r>
      <w:r>
        <w:rPr>
          <w:b/>
          <w:bCs/>
          <w:sz w:val="20"/>
          <w:szCs w:val="20"/>
        </w:rPr>
        <w:t xml:space="preserve">”. </w:t>
      </w:r>
      <w:r>
        <w:rPr>
          <w:sz w:val="20"/>
          <w:szCs w:val="20"/>
        </w:rPr>
        <w:t>Foro Valencia WDC. Nivel 2 Pabellón 6.</w:t>
      </w:r>
    </w:p>
    <w:p w14:paraId="3E14271C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262D25EE" w14:textId="77777777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12:00- 13:00 h.  Xavi Calvo y Marisa </w:t>
      </w:r>
      <w:proofErr w:type="spellStart"/>
      <w:r>
        <w:rPr>
          <w:b/>
          <w:bCs/>
          <w:sz w:val="20"/>
          <w:szCs w:val="20"/>
        </w:rPr>
        <w:t>Gallén</w:t>
      </w:r>
      <w:proofErr w:type="spellEnd"/>
      <w:r>
        <w:rPr>
          <w:b/>
          <w:bCs/>
          <w:sz w:val="20"/>
          <w:szCs w:val="20"/>
        </w:rPr>
        <w:t>. “</w:t>
      </w:r>
      <w:r>
        <w:rPr>
          <w:b/>
          <w:bCs/>
          <w:i/>
          <w:iCs/>
          <w:sz w:val="20"/>
          <w:szCs w:val="20"/>
        </w:rPr>
        <w:t>Valencia, Capital Mundial del Diseño. Las casualidades no existen</w:t>
      </w:r>
      <w:r>
        <w:rPr>
          <w:b/>
          <w:bCs/>
          <w:sz w:val="20"/>
          <w:szCs w:val="20"/>
        </w:rPr>
        <w:t xml:space="preserve">”.  </w:t>
      </w:r>
      <w:r>
        <w:rPr>
          <w:sz w:val="20"/>
          <w:szCs w:val="20"/>
        </w:rPr>
        <w:t>Foro Valencia WDC. Nivel 2 Pabellón 6.</w:t>
      </w:r>
    </w:p>
    <w:p w14:paraId="2D14DD40" w14:textId="77777777" w:rsidR="00AF65FA" w:rsidRDefault="00AF65FA" w:rsidP="00AF65FA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478A629" w14:textId="6E3DBE4F" w:rsidR="00AF65FA" w:rsidRDefault="00AF65FA" w:rsidP="00AF65FA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13:00- 14:00 / Entrega de Premios </w:t>
      </w:r>
      <w:proofErr w:type="spellStart"/>
      <w:r>
        <w:rPr>
          <w:b/>
          <w:bCs/>
          <w:sz w:val="20"/>
          <w:szCs w:val="20"/>
        </w:rPr>
        <w:t>CevisamaLab</w:t>
      </w:r>
      <w:proofErr w:type="spellEnd"/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>Trans-Hitos. (Nivel 2-Distribuidor central)</w:t>
      </w:r>
    </w:p>
    <w:sectPr w:rsidR="00AF65FA" w:rsidSect="006B6AA1">
      <w:pgSz w:w="11906" w:h="16838"/>
      <w:pgMar w:top="1135" w:right="141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50"/>
    <w:rsid w:val="00007C8B"/>
    <w:rsid w:val="00050D20"/>
    <w:rsid w:val="00082D1C"/>
    <w:rsid w:val="000B2D8D"/>
    <w:rsid w:val="000D0892"/>
    <w:rsid w:val="000E79B9"/>
    <w:rsid w:val="00121138"/>
    <w:rsid w:val="001317D1"/>
    <w:rsid w:val="00140ACE"/>
    <w:rsid w:val="00143323"/>
    <w:rsid w:val="00153118"/>
    <w:rsid w:val="00176C85"/>
    <w:rsid w:val="00185D7C"/>
    <w:rsid w:val="00185F3F"/>
    <w:rsid w:val="001B6C62"/>
    <w:rsid w:val="001D11FE"/>
    <w:rsid w:val="001E25E9"/>
    <w:rsid w:val="00200529"/>
    <w:rsid w:val="002411E7"/>
    <w:rsid w:val="00245654"/>
    <w:rsid w:val="00267A4E"/>
    <w:rsid w:val="0028225C"/>
    <w:rsid w:val="002940CE"/>
    <w:rsid w:val="002A79BF"/>
    <w:rsid w:val="002B0E23"/>
    <w:rsid w:val="002D275D"/>
    <w:rsid w:val="002E1670"/>
    <w:rsid w:val="002F0439"/>
    <w:rsid w:val="0030326A"/>
    <w:rsid w:val="00347C0B"/>
    <w:rsid w:val="003550F6"/>
    <w:rsid w:val="00376101"/>
    <w:rsid w:val="003906C0"/>
    <w:rsid w:val="003A1306"/>
    <w:rsid w:val="003B3035"/>
    <w:rsid w:val="003C721F"/>
    <w:rsid w:val="003E51EB"/>
    <w:rsid w:val="00403F0F"/>
    <w:rsid w:val="00424E54"/>
    <w:rsid w:val="004261EF"/>
    <w:rsid w:val="00454EFF"/>
    <w:rsid w:val="004823D1"/>
    <w:rsid w:val="004C1CE6"/>
    <w:rsid w:val="004C5D4B"/>
    <w:rsid w:val="004D4CD1"/>
    <w:rsid w:val="00532178"/>
    <w:rsid w:val="005852BA"/>
    <w:rsid w:val="005B0D46"/>
    <w:rsid w:val="005E1DE6"/>
    <w:rsid w:val="00603E04"/>
    <w:rsid w:val="00621694"/>
    <w:rsid w:val="00636457"/>
    <w:rsid w:val="006516F7"/>
    <w:rsid w:val="00662FB6"/>
    <w:rsid w:val="00671A5E"/>
    <w:rsid w:val="00672ADB"/>
    <w:rsid w:val="00674709"/>
    <w:rsid w:val="006A6D96"/>
    <w:rsid w:val="006B6AA1"/>
    <w:rsid w:val="006D3FCF"/>
    <w:rsid w:val="006F1280"/>
    <w:rsid w:val="006F7ECE"/>
    <w:rsid w:val="007033EC"/>
    <w:rsid w:val="00724B8E"/>
    <w:rsid w:val="00751D7D"/>
    <w:rsid w:val="007A21B6"/>
    <w:rsid w:val="007B0FF7"/>
    <w:rsid w:val="007B6A7C"/>
    <w:rsid w:val="007F0459"/>
    <w:rsid w:val="008004CB"/>
    <w:rsid w:val="0080379A"/>
    <w:rsid w:val="00810D9B"/>
    <w:rsid w:val="00830E0C"/>
    <w:rsid w:val="008361B5"/>
    <w:rsid w:val="008469D4"/>
    <w:rsid w:val="0085191C"/>
    <w:rsid w:val="00893D6A"/>
    <w:rsid w:val="008F5505"/>
    <w:rsid w:val="00906B59"/>
    <w:rsid w:val="00912DA1"/>
    <w:rsid w:val="00921D1B"/>
    <w:rsid w:val="009262ED"/>
    <w:rsid w:val="00957305"/>
    <w:rsid w:val="009C696D"/>
    <w:rsid w:val="009F539D"/>
    <w:rsid w:val="00A90A50"/>
    <w:rsid w:val="00AA34CB"/>
    <w:rsid w:val="00AB74FB"/>
    <w:rsid w:val="00AD12BE"/>
    <w:rsid w:val="00AE43DF"/>
    <w:rsid w:val="00AF65FA"/>
    <w:rsid w:val="00B10B94"/>
    <w:rsid w:val="00B13D96"/>
    <w:rsid w:val="00B5427F"/>
    <w:rsid w:val="00B55316"/>
    <w:rsid w:val="00B76146"/>
    <w:rsid w:val="00BC6212"/>
    <w:rsid w:val="00BC6FED"/>
    <w:rsid w:val="00BE60B1"/>
    <w:rsid w:val="00BF1E45"/>
    <w:rsid w:val="00C44726"/>
    <w:rsid w:val="00C62DDC"/>
    <w:rsid w:val="00C77DA7"/>
    <w:rsid w:val="00C94D92"/>
    <w:rsid w:val="00CD25F8"/>
    <w:rsid w:val="00D21029"/>
    <w:rsid w:val="00D34254"/>
    <w:rsid w:val="00D67B47"/>
    <w:rsid w:val="00D820D9"/>
    <w:rsid w:val="00E21D5D"/>
    <w:rsid w:val="00EC2CBC"/>
    <w:rsid w:val="00ED5B05"/>
    <w:rsid w:val="00F2360C"/>
    <w:rsid w:val="00F27D98"/>
    <w:rsid w:val="00F36284"/>
    <w:rsid w:val="00F5303D"/>
    <w:rsid w:val="00F77399"/>
    <w:rsid w:val="00F814CC"/>
    <w:rsid w:val="00FB1B2E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8FB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30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830E0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830E0C"/>
    <w:rPr>
      <w:b/>
      <w:bCs/>
    </w:rPr>
  </w:style>
  <w:style w:type="character" w:styleId="Enfasis">
    <w:name w:val="Emphasis"/>
    <w:basedOn w:val="Fuentedeprrafopredeter"/>
    <w:uiPriority w:val="20"/>
    <w:qFormat/>
    <w:rsid w:val="00636457"/>
    <w:rPr>
      <w:i/>
      <w:iCs/>
    </w:rPr>
  </w:style>
  <w:style w:type="paragraph" w:customStyle="1" w:styleId="Poromisin">
    <w:name w:val="Por omisión"/>
    <w:rsid w:val="002005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semiHidden/>
    <w:unhideWhenUsed/>
    <w:rsid w:val="00ED5B05"/>
    <w:rPr>
      <w:color w:val="0000FF"/>
      <w:u w:val="single"/>
    </w:rPr>
  </w:style>
  <w:style w:type="paragraph" w:customStyle="1" w:styleId="xmsonormal">
    <w:name w:val="x_msonormal"/>
    <w:basedOn w:val="Normal"/>
    <w:rsid w:val="00B55316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poromisin">
    <w:name w:val="x_poromisin"/>
    <w:basedOn w:val="Normal"/>
    <w:rsid w:val="00B55316"/>
    <w:pPr>
      <w:spacing w:after="0" w:line="240" w:lineRule="auto"/>
    </w:pPr>
    <w:rPr>
      <w:rFonts w:ascii="Helvetica" w:hAnsi="Helvetica" w:cs="Helvetica"/>
      <w:color w:val="000000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30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830E0C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830E0C"/>
    <w:rPr>
      <w:b/>
      <w:bCs/>
    </w:rPr>
  </w:style>
  <w:style w:type="character" w:styleId="Enfasis">
    <w:name w:val="Emphasis"/>
    <w:basedOn w:val="Fuentedeprrafopredeter"/>
    <w:uiPriority w:val="20"/>
    <w:qFormat/>
    <w:rsid w:val="00636457"/>
    <w:rPr>
      <w:i/>
      <w:iCs/>
    </w:rPr>
  </w:style>
  <w:style w:type="paragraph" w:customStyle="1" w:styleId="Poromisin">
    <w:name w:val="Por omisión"/>
    <w:rsid w:val="002005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semiHidden/>
    <w:unhideWhenUsed/>
    <w:rsid w:val="00ED5B05"/>
    <w:rPr>
      <w:color w:val="0000FF"/>
      <w:u w:val="single"/>
    </w:rPr>
  </w:style>
  <w:style w:type="paragraph" w:customStyle="1" w:styleId="xmsonormal">
    <w:name w:val="x_msonormal"/>
    <w:basedOn w:val="Normal"/>
    <w:rsid w:val="00B55316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poromisin">
    <w:name w:val="x_poromisin"/>
    <w:basedOn w:val="Normal"/>
    <w:rsid w:val="00B55316"/>
    <w:pPr>
      <w:spacing w:after="0" w:line="240" w:lineRule="auto"/>
    </w:pPr>
    <w:rPr>
      <w:rFonts w:ascii="Helvetica" w:hAnsi="Helvetica" w:cs="Helvetica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evisama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2849</Characters>
  <Application>Microsoft Macintosh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Saez Villanueva</dc:creator>
  <cp:keywords/>
  <dc:description/>
  <cp:lastModifiedBy>Laura Palacios</cp:lastModifiedBy>
  <cp:revision>2</cp:revision>
  <cp:lastPrinted>2020-02-01T12:45:00Z</cp:lastPrinted>
  <dcterms:created xsi:type="dcterms:W3CDTF">2020-02-05T08:20:00Z</dcterms:created>
  <dcterms:modified xsi:type="dcterms:W3CDTF">2020-02-05T08:20:00Z</dcterms:modified>
</cp:coreProperties>
</file>